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 xml:space="preserve">Волховская городская прокуратура разъясняет уголовную ответственность за производство, хранение, перевозка либо сбыт товаров и продукции, выполнение работ или оказание услуг, не отвечающих требованиям безопасности (ст. 238 </w:t>
      </w:r>
      <w:r w:rsidR="0095431B" w:rsidRPr="0095431B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Pr="0095431B">
        <w:rPr>
          <w:rFonts w:ascii="Times New Roman" w:hAnsi="Times New Roman" w:cs="Times New Roman"/>
          <w:sz w:val="28"/>
          <w:szCs w:val="28"/>
        </w:rPr>
        <w:t>).</w:t>
      </w:r>
    </w:p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>Пленумом Верховного Суда Российской Федерации 25.06.2019 принято постановление № 18 «О судебной практике по делам о преступлениях, предусмотренных статьей 238 УК РФ».</w:t>
      </w:r>
    </w:p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>С учетом положений данного постановления следует напомнить, что по смыслу закона уголовная ответственность по части 1 или по пунктам "а", "б" части 2 статьи 238 УК РФ наступает при условии, что опасность товаров, продукции, работ или услуг для жизни или здоровья человека является реальной.</w:t>
      </w:r>
    </w:p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9543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431B">
        <w:rPr>
          <w:rFonts w:ascii="Times New Roman" w:hAnsi="Times New Roman" w:cs="Times New Roman"/>
          <w:sz w:val="28"/>
          <w:szCs w:val="28"/>
        </w:rPr>
        <w:t xml:space="preserve"> о реальной опасности товаров и продукции может свидетельствовать, в частности, наличие в них на момент производства, хранения, перевозки или сбыта веществ или конструктивных недостатков, которые при употреблении или ином использовании этих товаров и продукции в обычных условиях могли: повлечь смерть или причинение тяжкого вреда здоровью человека, а о реальной опасности выполняемых (выполненных) работ или оказываемых (оказанных) услуг - такое их качество, при котором выполнение работ или оказание услуг в обычных условиях могло привести к указанным тяжким последствиям.</w:t>
      </w:r>
    </w:p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>В силу того, что деяния, предусмотренные статьей 238 УК РФ, посягают на общественные отношения, связанные с охраной здоровья населения, потерпевшим по уголовному делу о таком преступлении может быть признано физическое лицо независимо от того, состояло ли оно в договорных отношениях с лицом (организацией), осуществлявшим перечисленные действия (бездействие).</w:t>
      </w:r>
    </w:p>
    <w:p w:rsidR="0015398C" w:rsidRPr="0095431B" w:rsidRDefault="0015398C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>Субъектом преступления, может являться как руководитель организации, осуществляющей такую деятельность, независимо от ее организационно-правовой формы, или индивидуальный предприниматель, или их работник, так и лицо, фактически осуществляющее производство и оборот продукции и товаров, выполнение работ, оказание услуг без соответствующей государственной регистрации.</w:t>
      </w:r>
    </w:p>
    <w:p w:rsidR="0095431B" w:rsidRPr="0095431B" w:rsidRDefault="0095431B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31B">
        <w:rPr>
          <w:rFonts w:ascii="Times New Roman" w:hAnsi="Times New Roman" w:cs="Times New Roman"/>
          <w:sz w:val="28"/>
          <w:szCs w:val="28"/>
        </w:rPr>
        <w:t xml:space="preserve">Деяния, перечисленные </w:t>
      </w:r>
      <w:proofErr w:type="gramStart"/>
      <w:r w:rsidRPr="009543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54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431B">
        <w:rPr>
          <w:rFonts w:ascii="Times New Roman" w:hAnsi="Times New Roman" w:cs="Times New Roman"/>
          <w:sz w:val="28"/>
          <w:szCs w:val="28"/>
        </w:rPr>
        <w:t>статьей</w:t>
      </w:r>
      <w:proofErr w:type="gramEnd"/>
      <w:r w:rsidRPr="0095431B">
        <w:rPr>
          <w:rFonts w:ascii="Times New Roman" w:hAnsi="Times New Roman" w:cs="Times New Roman"/>
          <w:sz w:val="28"/>
          <w:szCs w:val="28"/>
        </w:rPr>
        <w:t xml:space="preserve"> 238 УК РФ, характеризуются умышленной формой вины. В связи с этим, при решении вопроса о наличии в действиях (бездействии) лица состава такого преступления подлежит </w:t>
      </w:r>
      <w:r w:rsidRPr="0095431B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установлению факт того, что несоответствие товаров и продукции, выполненных работ или оказанных услуг требованиям безопасности охватывалось его умыслом.</w:t>
      </w:r>
    </w:p>
    <w:p w:rsidR="0095431B" w:rsidRDefault="0095431B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proofErr w:type="gramStart"/>
      <w:r w:rsidRPr="009543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 совершение преступления, предусмотренного частью 1 статьи 238 УК РФ предусмотрено альтернативное наказание в виде штрафа в размере до трехсот тысяч рублей или в размере заработной платы или иного дохода осужденного за период до двух лет, либо обязательными работами на срок до трехсот шестидесяти часов, либо ограничения свободы на срок до двух лет, </w:t>
      </w:r>
      <w:r w:rsidRPr="0095431B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либо принудительными работами на срок до двух</w:t>
      </w:r>
      <w:proofErr w:type="gramEnd"/>
      <w:r w:rsidRPr="0095431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лет, либо лишения свободы сроком до двух лет.</w:t>
      </w:r>
    </w:p>
    <w:p w:rsidR="0095431B" w:rsidRDefault="0095431B" w:rsidP="009543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5431B" w:rsidRDefault="0095431B" w:rsidP="0095431B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Помощник Волховского городского прокурора</w:t>
      </w:r>
    </w:p>
    <w:p w:rsidR="0095431B" w:rsidRDefault="0095431B" w:rsidP="0095431B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5431B" w:rsidRPr="0095431B" w:rsidRDefault="0095431B" w:rsidP="0095431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юрист 1 класса Александр Андреевич Сосин</w:t>
      </w:r>
    </w:p>
    <w:p w:rsidR="00FD1C91" w:rsidRPr="0095431B" w:rsidRDefault="00FD1C91" w:rsidP="00954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D1C91" w:rsidRPr="0095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5398C"/>
    <w:rsid w:val="0015398C"/>
    <w:rsid w:val="0095431B"/>
    <w:rsid w:val="00FD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539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5398C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2019-08-26T11:38:00Z</dcterms:created>
  <dcterms:modified xsi:type="dcterms:W3CDTF">2019-08-26T11:55:00Z</dcterms:modified>
</cp:coreProperties>
</file>